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4FB8" w14:textId="33C54CED" w:rsidR="004A7AFD" w:rsidRDefault="00F64B59" w:rsidP="00F64B59">
      <w:pPr>
        <w:jc w:val="center"/>
        <w:rPr>
          <w:rFonts w:ascii="Arial" w:eastAsia="Arial" w:hAnsi="Arial" w:cs="Arial"/>
          <w:b/>
          <w:sz w:val="48"/>
          <w:szCs w:val="48"/>
          <w:lang w:val="es-ES"/>
        </w:rPr>
      </w:pPr>
      <w:r w:rsidRPr="00F64B59">
        <w:rPr>
          <w:rFonts w:ascii="Arial" w:eastAsia="Arial" w:hAnsi="Arial" w:cs="Arial"/>
          <w:b/>
          <w:sz w:val="48"/>
          <w:szCs w:val="48"/>
          <w:lang w:val="es-ES"/>
        </w:rPr>
        <w:t>Gobernador Caicedo cumple los sueños de miles de magdalenenses con las Becas del Cambio</w:t>
      </w:r>
    </w:p>
    <w:p w14:paraId="3324DE5D" w14:textId="77777777" w:rsidR="00F64B59" w:rsidRDefault="00F64B59" w:rsidP="004A7AFD">
      <w:pPr>
        <w:jc w:val="both"/>
        <w:rPr>
          <w:rFonts w:ascii="Arial" w:eastAsia="Arial" w:hAnsi="Arial" w:cs="Arial"/>
          <w:i/>
          <w:lang w:val="es-ES"/>
        </w:rPr>
      </w:pPr>
    </w:p>
    <w:p w14:paraId="0CC625FB" w14:textId="40E7180A" w:rsidR="004A7AFD" w:rsidRDefault="004A7AFD" w:rsidP="004A7AFD">
      <w:pPr>
        <w:jc w:val="both"/>
        <w:rPr>
          <w:rFonts w:ascii="Arial" w:eastAsia="Arial" w:hAnsi="Arial" w:cs="Arial"/>
          <w:i/>
          <w:color w:val="000000" w:themeColor="text1"/>
          <w:lang w:val="es-ES"/>
        </w:rPr>
      </w:pPr>
      <w:r>
        <w:rPr>
          <w:rFonts w:ascii="Arial" w:eastAsia="Arial" w:hAnsi="Arial" w:cs="Arial"/>
          <w:i/>
          <w:lang w:val="es-ES"/>
        </w:rPr>
        <w:t xml:space="preserve">* </w:t>
      </w:r>
      <w:r w:rsidR="00F64B59" w:rsidRPr="00F64B59">
        <w:rPr>
          <w:rFonts w:ascii="Arial" w:eastAsia="Arial" w:hAnsi="Arial" w:cs="Arial"/>
          <w:i/>
          <w:color w:val="000000" w:themeColor="text1"/>
          <w:lang w:val="es-ES"/>
        </w:rPr>
        <w:t>Desde el inicio del Gobierno departamental en el 2020 a la fecha, se han firmado convenios con universidades públicas de alta calidad para la realización de cuatro convocatorias de las becas del cambio en las cuales se han postularon más de 40 mil bachilleres de todo el Departamento.</w:t>
      </w:r>
    </w:p>
    <w:p w14:paraId="28ABC362" w14:textId="77777777" w:rsidR="004A7AFD" w:rsidRDefault="004A7AFD" w:rsidP="004A7AFD">
      <w:pPr>
        <w:jc w:val="both"/>
        <w:rPr>
          <w:rFonts w:ascii="Arial" w:eastAsia="Arial" w:hAnsi="Arial" w:cs="Arial"/>
          <w:lang w:val="es-ES"/>
        </w:rPr>
      </w:pPr>
    </w:p>
    <w:p w14:paraId="27F276AD" w14:textId="77777777" w:rsidR="00F64B59" w:rsidRPr="00F64B59" w:rsidRDefault="00F64B59" w:rsidP="00F64B59">
      <w:pPr>
        <w:jc w:val="both"/>
        <w:rPr>
          <w:rFonts w:ascii="Arial" w:eastAsia="Arial" w:hAnsi="Arial" w:cs="Arial"/>
        </w:rPr>
      </w:pPr>
      <w:r w:rsidRPr="00F64B59">
        <w:rPr>
          <w:rFonts w:ascii="Arial" w:eastAsia="Arial" w:hAnsi="Arial" w:cs="Arial"/>
        </w:rPr>
        <w:t xml:space="preserve">Gracias a las Becas del Cambio impulsadas por el gobernador Carlos Caicedo Omar, miles de magdalenenses de escasos recursos y población vulnerable, están cumpliendo sus sueños de acceder a la educación superior gratuita y de calidad. Uno de ellos es </w:t>
      </w:r>
      <w:proofErr w:type="spellStart"/>
      <w:r w:rsidRPr="00F64B59">
        <w:rPr>
          <w:rFonts w:ascii="Arial" w:eastAsia="Arial" w:hAnsi="Arial" w:cs="Arial"/>
        </w:rPr>
        <w:t>Adis</w:t>
      </w:r>
      <w:proofErr w:type="spellEnd"/>
      <w:r w:rsidRPr="00F64B59">
        <w:rPr>
          <w:rFonts w:ascii="Arial" w:eastAsia="Arial" w:hAnsi="Arial" w:cs="Arial"/>
        </w:rPr>
        <w:t xml:space="preserve"> Acuña Charris, madre de familia, quien se ha beneficiado con este programa de la Gobernación del Magdalena realizando sus estudios en Administración en Seguridad en el Trabajo en la Institución Universitaria Digital de Antioquia.</w:t>
      </w:r>
    </w:p>
    <w:p w14:paraId="1BBF9152" w14:textId="77777777" w:rsidR="00F64B59" w:rsidRPr="00F64B59" w:rsidRDefault="00F64B59" w:rsidP="00F64B59">
      <w:pPr>
        <w:jc w:val="both"/>
        <w:rPr>
          <w:rFonts w:ascii="Arial" w:eastAsia="Arial" w:hAnsi="Arial" w:cs="Arial"/>
        </w:rPr>
      </w:pPr>
    </w:p>
    <w:p w14:paraId="1F36B70B" w14:textId="02C4D576" w:rsidR="00F64B59" w:rsidRDefault="00F64B59" w:rsidP="00F64B59">
      <w:pPr>
        <w:jc w:val="both"/>
        <w:rPr>
          <w:rFonts w:ascii="Arial" w:eastAsia="Arial" w:hAnsi="Arial" w:cs="Arial"/>
        </w:rPr>
      </w:pPr>
      <w:r w:rsidRPr="00F64B59">
        <w:rPr>
          <w:rFonts w:ascii="Arial" w:eastAsia="Arial" w:hAnsi="Arial" w:cs="Arial"/>
        </w:rPr>
        <w:t xml:space="preserve">Esta oportunidad, que está cambiando el presente y futuro de esta joven mujer, ha permitido que más de 8.000 jóvenes cursen sus estudios en 48 carreras técnicas, tecnólogas y profesionales, puesto que se garantiza el valor de la matrícula y costos educativos como la inscripción, carné, seguro, pruebas de estado y derecho de grado.  </w:t>
      </w:r>
    </w:p>
    <w:p w14:paraId="543DB39B" w14:textId="77777777" w:rsidR="00ED10F9" w:rsidRPr="00F64B59" w:rsidRDefault="00ED10F9" w:rsidP="00F64B59">
      <w:pPr>
        <w:jc w:val="both"/>
        <w:rPr>
          <w:rFonts w:ascii="Arial" w:eastAsia="Arial" w:hAnsi="Arial" w:cs="Arial"/>
        </w:rPr>
      </w:pPr>
    </w:p>
    <w:p w14:paraId="1118DE54" w14:textId="5E2033CD" w:rsidR="00F64B59" w:rsidRPr="00F64B59" w:rsidRDefault="00F64B59" w:rsidP="00F64B59">
      <w:pPr>
        <w:jc w:val="both"/>
        <w:rPr>
          <w:rFonts w:ascii="Arial" w:eastAsia="Arial" w:hAnsi="Arial" w:cs="Arial"/>
        </w:rPr>
      </w:pPr>
      <w:r w:rsidRPr="00F64B59">
        <w:rPr>
          <w:rFonts w:ascii="Arial" w:eastAsia="Arial" w:hAnsi="Arial" w:cs="Arial"/>
        </w:rPr>
        <w:t xml:space="preserve">“Dios permitió esta bendición en mi vida, que fue uno de los sueños que siempre tuve: ser profesional. Gracias al gobernador Carlos Caicedo tenemos esta oportunidad de estudiar, permitiéndome ser una profesional, tener las ilusiones y las metas de formarme para brindarle a mi hija una mejor estabilidad, una forma diferente de ver la vida, ser un ejemplo como mamá y persona, ayudarla a superarse”, manifestó </w:t>
      </w:r>
      <w:proofErr w:type="spellStart"/>
      <w:r w:rsidRPr="00F64B59">
        <w:rPr>
          <w:rFonts w:ascii="Arial" w:eastAsia="Arial" w:hAnsi="Arial" w:cs="Arial"/>
        </w:rPr>
        <w:t>Adis</w:t>
      </w:r>
      <w:proofErr w:type="spellEnd"/>
      <w:r w:rsidRPr="00F64B59">
        <w:rPr>
          <w:rFonts w:ascii="Arial" w:eastAsia="Arial" w:hAnsi="Arial" w:cs="Arial"/>
        </w:rPr>
        <w:t xml:space="preserve"> Acuña.</w:t>
      </w:r>
    </w:p>
    <w:p w14:paraId="0215F6A0" w14:textId="77777777" w:rsidR="00F64B59" w:rsidRPr="00F64B59" w:rsidRDefault="00F64B59" w:rsidP="00F64B59">
      <w:pPr>
        <w:jc w:val="both"/>
        <w:rPr>
          <w:rFonts w:ascii="Arial" w:eastAsia="Arial" w:hAnsi="Arial" w:cs="Arial"/>
        </w:rPr>
      </w:pPr>
    </w:p>
    <w:p w14:paraId="1FA31981" w14:textId="77777777" w:rsidR="00F64B59" w:rsidRPr="00F64B59" w:rsidRDefault="00F64B59" w:rsidP="00F64B59">
      <w:pPr>
        <w:jc w:val="both"/>
        <w:rPr>
          <w:rFonts w:ascii="Arial" w:eastAsia="Arial" w:hAnsi="Arial" w:cs="Arial"/>
        </w:rPr>
      </w:pPr>
      <w:r w:rsidRPr="00F64B59">
        <w:rPr>
          <w:rFonts w:ascii="Arial" w:eastAsia="Arial" w:hAnsi="Arial" w:cs="Arial"/>
        </w:rPr>
        <w:t>Para hacer esto posible, la Gobernación del Cambio ha firmado convenios y dispuestos recursos por el orden de 70 mil millones de pesos para financiar las becas completas con universidades públicas de alta calidad, entre ellas la Institución Universitaria Digital de Antioquia, Universidad Industrial del Santander (UIS), Universidad Nacional Abierta y Distancia (UNAD), Universidad Pedagógica y Tecnológica De Colombia (UPTC), Institución Universitaria Pascual Bravo, Universidad del Magdalena e INFOTEP.</w:t>
      </w:r>
    </w:p>
    <w:p w14:paraId="4F161CA1" w14:textId="77777777" w:rsidR="00F64B59" w:rsidRPr="00F64B59" w:rsidRDefault="00F64B59" w:rsidP="00F64B59">
      <w:pPr>
        <w:jc w:val="both"/>
        <w:rPr>
          <w:rFonts w:ascii="Arial" w:eastAsia="Arial" w:hAnsi="Arial" w:cs="Arial"/>
        </w:rPr>
      </w:pPr>
    </w:p>
    <w:p w14:paraId="4A5758DF" w14:textId="77777777" w:rsidR="00F64B59" w:rsidRDefault="00F64B59" w:rsidP="00F64B59">
      <w:pPr>
        <w:jc w:val="both"/>
        <w:rPr>
          <w:rFonts w:ascii="Arial" w:eastAsia="Arial" w:hAnsi="Arial" w:cs="Arial"/>
        </w:rPr>
      </w:pPr>
      <w:r w:rsidRPr="00F64B59">
        <w:rPr>
          <w:rFonts w:ascii="Arial" w:eastAsia="Arial" w:hAnsi="Arial" w:cs="Arial"/>
        </w:rPr>
        <w:lastRenderedPageBreak/>
        <w:t>El gobernador Carlos Caicedo Omar considera que la educación es la mejor herramienta para el cambio y la transformación social, por lo que impulsa estrategias de movilización social, generando oportunidades para que los jóvenes vulnerables y de escasos recursos tengan un mejor futuro, contribuyan con el desarrollo de la comunidad y el progreso de los territorios.</w:t>
      </w:r>
    </w:p>
    <w:p w14:paraId="38FCDA13" w14:textId="44995B7B" w:rsidR="004A7AFD" w:rsidRDefault="004A7AFD" w:rsidP="00F64B59">
      <w:pPr>
        <w:jc w:val="both"/>
        <w:rPr>
          <w:rFonts w:ascii="Arial" w:eastAsia="Arial" w:hAnsi="Arial" w:cs="Arial"/>
        </w:rPr>
      </w:pPr>
      <w:r>
        <w:rPr>
          <w:rFonts w:ascii="Arial" w:eastAsia="Arial" w:hAnsi="Arial" w:cs="Arial"/>
        </w:rPr>
        <w:t xml:space="preserve"> </w:t>
      </w:r>
    </w:p>
    <w:p w14:paraId="5746DEF9" w14:textId="4D370799" w:rsidR="004A7AFD" w:rsidRDefault="004A7AFD" w:rsidP="004A7AFD">
      <w:pPr>
        <w:jc w:val="both"/>
        <w:rPr>
          <w:rFonts w:ascii="Arial" w:eastAsia="Arial" w:hAnsi="Arial" w:cs="Arial"/>
          <w:b/>
          <w:i/>
          <w:color w:val="222222"/>
        </w:rPr>
      </w:pPr>
      <w:r>
        <w:rPr>
          <w:rFonts w:ascii="Arial" w:eastAsia="Arial" w:hAnsi="Arial" w:cs="Arial"/>
          <w:b/>
          <w:i/>
          <w:color w:val="222222"/>
        </w:rPr>
        <w:t xml:space="preserve">Boletín </w:t>
      </w:r>
      <w:r w:rsidR="00423B40">
        <w:rPr>
          <w:rFonts w:ascii="Arial" w:eastAsia="Arial" w:hAnsi="Arial" w:cs="Arial"/>
          <w:b/>
          <w:i/>
          <w:color w:val="222222"/>
        </w:rPr>
        <w:t>2089</w:t>
      </w:r>
    </w:p>
    <w:p w14:paraId="54E4C8A7" w14:textId="77777777" w:rsidR="004A7AFD" w:rsidRDefault="004A7AFD" w:rsidP="004A7AFD">
      <w:pPr>
        <w:jc w:val="both"/>
        <w:rPr>
          <w:rFonts w:ascii="Arial" w:eastAsia="Arial" w:hAnsi="Arial" w:cs="Arial"/>
          <w:b/>
          <w:i/>
          <w:color w:val="222222"/>
        </w:rPr>
      </w:pPr>
    </w:p>
    <w:p w14:paraId="67F29278" w14:textId="1F65171D" w:rsidR="004A7AFD" w:rsidRDefault="00F64B59" w:rsidP="004A7AFD">
      <w:pPr>
        <w:jc w:val="both"/>
        <w:rPr>
          <w:u w:val="single"/>
        </w:rPr>
      </w:pPr>
      <w:r>
        <w:rPr>
          <w:rFonts w:ascii="Arial" w:eastAsia="Arial" w:hAnsi="Arial" w:cs="Arial"/>
          <w:b/>
          <w:i/>
          <w:color w:val="222222"/>
        </w:rPr>
        <w:t>Miércoles, 14</w:t>
      </w:r>
      <w:r w:rsidR="004A7AFD">
        <w:rPr>
          <w:rFonts w:ascii="Arial" w:eastAsia="Arial" w:hAnsi="Arial" w:cs="Arial"/>
          <w:b/>
          <w:i/>
          <w:color w:val="222222"/>
        </w:rPr>
        <w:t xml:space="preserve"> de junio del 2023</w:t>
      </w:r>
    </w:p>
    <w:p w14:paraId="71A213AF" w14:textId="2FB13EAC" w:rsidR="00367B2A" w:rsidRPr="004A7AFD" w:rsidRDefault="00367B2A" w:rsidP="00ED10F9">
      <w:pPr>
        <w:ind w:left="708" w:hanging="708"/>
      </w:pPr>
    </w:p>
    <w:sectPr w:rsidR="00367B2A" w:rsidRPr="004A7AFD" w:rsidSect="0037750A">
      <w:headerReference w:type="default" r:id="rId7"/>
      <w:footerReference w:type="default" r:id="rId8"/>
      <w:pgSz w:w="12240" w:h="15840"/>
      <w:pgMar w:top="283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55574" w14:textId="77777777" w:rsidR="009873CE" w:rsidRDefault="009873CE" w:rsidP="002203CE">
      <w:r>
        <w:separator/>
      </w:r>
    </w:p>
  </w:endnote>
  <w:endnote w:type="continuationSeparator" w:id="0">
    <w:p w14:paraId="51077476" w14:textId="77777777" w:rsidR="009873CE" w:rsidRDefault="009873CE"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37380901">
          <wp:simplePos x="0" y="0"/>
          <wp:positionH relativeFrom="margin">
            <wp:posOffset>-1043716</wp:posOffset>
          </wp:positionH>
          <wp:positionV relativeFrom="paragraph">
            <wp:posOffset>-513528</wp:posOffset>
          </wp:positionV>
          <wp:extent cx="7691755" cy="1306633"/>
          <wp:effectExtent l="0" t="0" r="0" b="1905"/>
          <wp:wrapNone/>
          <wp:docPr id="14" name="Imagen 14"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C662" w14:textId="77777777" w:rsidR="009873CE" w:rsidRDefault="009873CE" w:rsidP="002203CE">
      <w:r>
        <w:separator/>
      </w:r>
    </w:p>
  </w:footnote>
  <w:footnote w:type="continuationSeparator" w:id="0">
    <w:p w14:paraId="10A67B18" w14:textId="77777777" w:rsidR="009873CE" w:rsidRDefault="009873CE"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5F9E3CF5" w:rsidR="002203CE" w:rsidRDefault="00055ECD">
    <w:pPr>
      <w:pStyle w:val="Encabezado"/>
    </w:pPr>
    <w:r>
      <w:rPr>
        <w:noProof/>
        <w:lang w:val="en-US"/>
      </w:rPr>
      <w:drawing>
        <wp:anchor distT="0" distB="0" distL="114300" distR="114300" simplePos="0" relativeHeight="251660288" behindDoc="0" locked="0" layoutInCell="1" allowOverlap="1" wp14:anchorId="2C26D9E5" wp14:editId="567B81A2">
          <wp:simplePos x="0" y="0"/>
          <wp:positionH relativeFrom="column">
            <wp:posOffset>-1070610</wp:posOffset>
          </wp:positionH>
          <wp:positionV relativeFrom="paragraph">
            <wp:posOffset>-449580</wp:posOffset>
          </wp:positionV>
          <wp:extent cx="7760335" cy="1732421"/>
          <wp:effectExtent l="0" t="0" r="0" b="1270"/>
          <wp:wrapNone/>
          <wp:docPr id="13" name="Imagen 13"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Boletín de Prensa.&#10;Gobernación del Magdalena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335" cy="1732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2059277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55ECD"/>
    <w:rsid w:val="0006532B"/>
    <w:rsid w:val="00085A36"/>
    <w:rsid w:val="000B7BB0"/>
    <w:rsid w:val="000E268B"/>
    <w:rsid w:val="0010265D"/>
    <w:rsid w:val="00161128"/>
    <w:rsid w:val="00161312"/>
    <w:rsid w:val="0017163B"/>
    <w:rsid w:val="001863AA"/>
    <w:rsid w:val="00196880"/>
    <w:rsid w:val="001F1422"/>
    <w:rsid w:val="002203CE"/>
    <w:rsid w:val="00221CE3"/>
    <w:rsid w:val="0026560F"/>
    <w:rsid w:val="00301EB2"/>
    <w:rsid w:val="003263F3"/>
    <w:rsid w:val="00326FC2"/>
    <w:rsid w:val="00336F45"/>
    <w:rsid w:val="00352D07"/>
    <w:rsid w:val="00367B2A"/>
    <w:rsid w:val="0037750A"/>
    <w:rsid w:val="00395E04"/>
    <w:rsid w:val="00415CA0"/>
    <w:rsid w:val="00423B40"/>
    <w:rsid w:val="00460EE0"/>
    <w:rsid w:val="00477DC4"/>
    <w:rsid w:val="004A485E"/>
    <w:rsid w:val="004A644D"/>
    <w:rsid w:val="004A7AFD"/>
    <w:rsid w:val="004B188F"/>
    <w:rsid w:val="004D20DA"/>
    <w:rsid w:val="005169BE"/>
    <w:rsid w:val="00536192"/>
    <w:rsid w:val="00570AA7"/>
    <w:rsid w:val="005A5F72"/>
    <w:rsid w:val="005D65CD"/>
    <w:rsid w:val="005F4CDE"/>
    <w:rsid w:val="006D2F9D"/>
    <w:rsid w:val="006E67BD"/>
    <w:rsid w:val="007806FC"/>
    <w:rsid w:val="00822F37"/>
    <w:rsid w:val="00850038"/>
    <w:rsid w:val="0085381A"/>
    <w:rsid w:val="00884D3E"/>
    <w:rsid w:val="008B4661"/>
    <w:rsid w:val="008D4B8B"/>
    <w:rsid w:val="00925DA2"/>
    <w:rsid w:val="009873CE"/>
    <w:rsid w:val="009C4408"/>
    <w:rsid w:val="009F1403"/>
    <w:rsid w:val="00A635E5"/>
    <w:rsid w:val="00AC03D9"/>
    <w:rsid w:val="00AC25CC"/>
    <w:rsid w:val="00AC3F6A"/>
    <w:rsid w:val="00AE56D6"/>
    <w:rsid w:val="00B250DD"/>
    <w:rsid w:val="00B324BE"/>
    <w:rsid w:val="00B36FAC"/>
    <w:rsid w:val="00B403E5"/>
    <w:rsid w:val="00B5123D"/>
    <w:rsid w:val="00B87B94"/>
    <w:rsid w:val="00BD2AF7"/>
    <w:rsid w:val="00C4229C"/>
    <w:rsid w:val="00C841A6"/>
    <w:rsid w:val="00CB1FFB"/>
    <w:rsid w:val="00D02386"/>
    <w:rsid w:val="00D55E2D"/>
    <w:rsid w:val="00D607BC"/>
    <w:rsid w:val="00D815F3"/>
    <w:rsid w:val="00E017B3"/>
    <w:rsid w:val="00E77EE9"/>
    <w:rsid w:val="00ED10F9"/>
    <w:rsid w:val="00ED45EB"/>
    <w:rsid w:val="00F64B59"/>
    <w:rsid w:val="00FA1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tulo">
    <w:name w:val="Title"/>
    <w:basedOn w:val="Normal"/>
    <w:link w:val="TtuloCar"/>
    <w:uiPriority w:val="10"/>
    <w:qFormat/>
    <w:rsid w:val="004A7AFD"/>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0"/>
    <w:rsid w:val="004A7AFD"/>
    <w:rPr>
      <w:rFonts w:ascii="Verdana" w:eastAsia="Verdana" w:hAnsi="Verdana" w:cs="Verdana"/>
      <w:b/>
      <w:bCs/>
      <w:sz w:val="36"/>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142</TotalTime>
  <Pages>2</Pages>
  <Words>391</Words>
  <Characters>2152</Characters>
  <Application>Microsoft Office Word</Application>
  <DocSecurity>0</DocSecurity>
  <Lines>17</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10</cp:revision>
  <dcterms:created xsi:type="dcterms:W3CDTF">2023-05-23T16:02:00Z</dcterms:created>
  <dcterms:modified xsi:type="dcterms:W3CDTF">2023-10-12T14:27:00Z</dcterms:modified>
</cp:coreProperties>
</file>