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CF9F" w14:textId="39A41B92" w:rsidR="00200F65" w:rsidRDefault="008E0B2C" w:rsidP="00D43BA6">
      <w:pPr>
        <w:pStyle w:val="Ttulo"/>
        <w:ind w:left="0"/>
        <w:rPr>
          <w:rFonts w:ascii="Arial" w:hAnsi="Arial" w:cs="Arial"/>
          <w:color w:val="201F1E"/>
          <w:bdr w:val="none" w:sz="0" w:space="0" w:color="auto" w:frame="1"/>
        </w:rPr>
      </w:pPr>
      <w:r w:rsidRPr="00442EE7">
        <w:rPr>
          <w:rFonts w:ascii="Arial" w:hAnsi="Arial" w:cs="Arial"/>
          <w:color w:val="FF6700"/>
          <w:spacing w:val="-28"/>
          <w:w w:val="90"/>
          <w:szCs w:val="32"/>
        </w:rPr>
        <w:t>BOLETÍN DE PRENSA</w:t>
      </w:r>
    </w:p>
    <w:p w14:paraId="2A4DBBD0" w14:textId="0907C9A1" w:rsidR="0059436A" w:rsidRDefault="000365F7" w:rsidP="00200F65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0365F7">
        <w:rPr>
          <w:rFonts w:ascii="Arial" w:hAnsi="Arial" w:cs="Arial"/>
          <w:b/>
          <w:bCs/>
          <w:sz w:val="48"/>
          <w:szCs w:val="48"/>
        </w:rPr>
        <w:t xml:space="preserve">Gobernación del Magdalena atiende a la comunidad de la I.E.D. San José de </w:t>
      </w:r>
      <w:proofErr w:type="spellStart"/>
      <w:r w:rsidRPr="000365F7">
        <w:rPr>
          <w:rFonts w:ascii="Arial" w:hAnsi="Arial" w:cs="Arial"/>
          <w:b/>
          <w:bCs/>
          <w:sz w:val="48"/>
          <w:szCs w:val="48"/>
        </w:rPr>
        <w:t>Sitionuevo</w:t>
      </w:r>
      <w:proofErr w:type="spellEnd"/>
      <w:r w:rsidRPr="000365F7">
        <w:rPr>
          <w:rFonts w:ascii="Arial" w:hAnsi="Arial" w:cs="Arial"/>
          <w:b/>
          <w:bCs/>
          <w:sz w:val="48"/>
          <w:szCs w:val="48"/>
        </w:rPr>
        <w:t>, sede Nueva Venecia</w:t>
      </w:r>
    </w:p>
    <w:p w14:paraId="0ACEDDD7" w14:textId="77777777" w:rsidR="000365F7" w:rsidRDefault="000365F7" w:rsidP="00200F65">
      <w:pPr>
        <w:jc w:val="center"/>
        <w:rPr>
          <w:rFonts w:ascii="Arial" w:hAnsi="Arial" w:cs="Arial"/>
        </w:rPr>
      </w:pPr>
    </w:p>
    <w:p w14:paraId="733A4D2B" w14:textId="6B9CD82E" w:rsidR="00200F65" w:rsidRPr="00957479" w:rsidRDefault="000E2377" w:rsidP="008C46EF">
      <w:pPr>
        <w:rPr>
          <w:rFonts w:ascii="Arial" w:hAnsi="Arial" w:cs="Arial"/>
          <w:i/>
          <w:iCs/>
        </w:rPr>
      </w:pPr>
      <w:r w:rsidRPr="00957479">
        <w:rPr>
          <w:rFonts w:ascii="Arial" w:hAnsi="Arial" w:cs="Arial"/>
          <w:i/>
          <w:iCs/>
        </w:rPr>
        <w:t>*</w:t>
      </w:r>
      <w:r w:rsidR="000365F7" w:rsidRPr="000365F7">
        <w:rPr>
          <w:rFonts w:ascii="Arial" w:hAnsi="Arial" w:cs="Arial"/>
          <w:i/>
          <w:iCs/>
        </w:rPr>
        <w:t>En la institución educativa se intervendrán 12 aulas y 8 baterías sanitarias, con una inversión de 10.397 millones de pesos.</w:t>
      </w:r>
    </w:p>
    <w:p w14:paraId="14E624CD" w14:textId="77777777" w:rsidR="000E2377" w:rsidRDefault="000E2377" w:rsidP="008C46EF">
      <w:pPr>
        <w:rPr>
          <w:rFonts w:ascii="Arial" w:hAnsi="Arial" w:cs="Arial"/>
        </w:rPr>
      </w:pPr>
    </w:p>
    <w:p w14:paraId="5F0B59D0" w14:textId="77777777" w:rsidR="000365F7" w:rsidRPr="000365F7" w:rsidRDefault="000365F7" w:rsidP="000365F7">
      <w:pPr>
        <w:spacing w:line="252" w:lineRule="atLeast"/>
        <w:jc w:val="both"/>
        <w:rPr>
          <w:rFonts w:ascii="Arial" w:hAnsi="Arial" w:cs="Arial"/>
          <w:lang w:val="es-ES"/>
        </w:rPr>
      </w:pPr>
      <w:r w:rsidRPr="000365F7">
        <w:rPr>
          <w:rFonts w:ascii="Arial" w:hAnsi="Arial" w:cs="Arial"/>
          <w:lang w:val="es-ES"/>
        </w:rPr>
        <w:t xml:space="preserve">Atendiendo las instrucciones del gobernador del Magdalena, Carlos Caicedo Omar, funcionarios de la Secretaría de Educación Departamental, se reunieron con los docentes, directivos, madres y padres de familia de la I.E.D. San José de </w:t>
      </w:r>
      <w:proofErr w:type="spellStart"/>
      <w:r w:rsidRPr="000365F7">
        <w:rPr>
          <w:rFonts w:ascii="Arial" w:hAnsi="Arial" w:cs="Arial"/>
          <w:lang w:val="es-ES"/>
        </w:rPr>
        <w:t>Sitionuevo</w:t>
      </w:r>
      <w:proofErr w:type="spellEnd"/>
      <w:r w:rsidRPr="000365F7">
        <w:rPr>
          <w:rFonts w:ascii="Arial" w:hAnsi="Arial" w:cs="Arial"/>
          <w:lang w:val="es-ES"/>
        </w:rPr>
        <w:t xml:space="preserve">, sede Nueva Venecia, para revisar los avances del proyecto de adecuación del centro educativo del corregimiento. </w:t>
      </w:r>
    </w:p>
    <w:p w14:paraId="51815B00" w14:textId="77777777" w:rsidR="000365F7" w:rsidRPr="000365F7" w:rsidRDefault="000365F7" w:rsidP="000365F7">
      <w:pPr>
        <w:spacing w:line="252" w:lineRule="atLeast"/>
        <w:jc w:val="both"/>
        <w:rPr>
          <w:rFonts w:ascii="Arial" w:hAnsi="Arial" w:cs="Arial"/>
          <w:lang w:val="es-ES"/>
        </w:rPr>
      </w:pPr>
    </w:p>
    <w:p w14:paraId="6A8CF20E" w14:textId="77777777" w:rsidR="000365F7" w:rsidRPr="000365F7" w:rsidRDefault="000365F7" w:rsidP="000365F7">
      <w:pPr>
        <w:spacing w:line="252" w:lineRule="atLeast"/>
        <w:jc w:val="both"/>
        <w:rPr>
          <w:rFonts w:ascii="Arial" w:hAnsi="Arial" w:cs="Arial"/>
          <w:lang w:val="es-ES"/>
        </w:rPr>
      </w:pPr>
      <w:r w:rsidRPr="000365F7">
        <w:rPr>
          <w:rFonts w:ascii="Arial" w:hAnsi="Arial" w:cs="Arial"/>
          <w:lang w:val="es-ES"/>
        </w:rPr>
        <w:t xml:space="preserve">El Gobierno del Cambio ratificó el compromiso con la comunidad educativa, donde se intervendrán 12 aulas de clases y ocho baterías sanitarias, con las que se dignificarán las condiciones en que reciben sus clases la población infantil y juvenil. </w:t>
      </w:r>
    </w:p>
    <w:p w14:paraId="3C2EE1DF" w14:textId="77777777" w:rsidR="000365F7" w:rsidRPr="000365F7" w:rsidRDefault="000365F7" w:rsidP="000365F7">
      <w:pPr>
        <w:spacing w:line="252" w:lineRule="atLeast"/>
        <w:jc w:val="both"/>
        <w:rPr>
          <w:rFonts w:ascii="Arial" w:hAnsi="Arial" w:cs="Arial"/>
          <w:lang w:val="es-ES"/>
        </w:rPr>
      </w:pPr>
    </w:p>
    <w:p w14:paraId="6D9BF93B" w14:textId="77777777" w:rsidR="000365F7" w:rsidRPr="000365F7" w:rsidRDefault="000365F7" w:rsidP="000365F7">
      <w:pPr>
        <w:spacing w:line="252" w:lineRule="atLeast"/>
        <w:jc w:val="both"/>
        <w:rPr>
          <w:rFonts w:ascii="Arial" w:hAnsi="Arial" w:cs="Arial"/>
          <w:lang w:val="es-ES"/>
        </w:rPr>
      </w:pPr>
      <w:r w:rsidRPr="000365F7">
        <w:rPr>
          <w:rFonts w:ascii="Arial" w:hAnsi="Arial" w:cs="Arial"/>
          <w:lang w:val="es-ES"/>
        </w:rPr>
        <w:t>Este proyecto, que tendrá una inversión de 10.397 millones de pesos, ya se encuentra viabilizado, y está en proceso de contratación y fue publicado en SECOP.</w:t>
      </w:r>
    </w:p>
    <w:p w14:paraId="13B548BE" w14:textId="77777777" w:rsidR="000365F7" w:rsidRPr="000365F7" w:rsidRDefault="000365F7" w:rsidP="000365F7">
      <w:pPr>
        <w:spacing w:line="252" w:lineRule="atLeast"/>
        <w:jc w:val="both"/>
        <w:rPr>
          <w:rFonts w:ascii="Arial" w:hAnsi="Arial" w:cs="Arial"/>
          <w:lang w:val="es-ES"/>
        </w:rPr>
      </w:pPr>
    </w:p>
    <w:p w14:paraId="2CB461B0" w14:textId="77777777" w:rsidR="000365F7" w:rsidRPr="000365F7" w:rsidRDefault="000365F7" w:rsidP="000365F7">
      <w:pPr>
        <w:spacing w:line="252" w:lineRule="atLeast"/>
        <w:jc w:val="both"/>
        <w:rPr>
          <w:rFonts w:ascii="Arial" w:hAnsi="Arial" w:cs="Arial"/>
          <w:lang w:val="es-ES"/>
        </w:rPr>
      </w:pPr>
      <w:r w:rsidRPr="000365F7">
        <w:rPr>
          <w:rFonts w:ascii="Arial" w:hAnsi="Arial" w:cs="Arial"/>
          <w:lang w:val="es-ES"/>
        </w:rPr>
        <w:t xml:space="preserve">La rectora de la I.E.D. San José de </w:t>
      </w:r>
      <w:proofErr w:type="spellStart"/>
      <w:r w:rsidRPr="000365F7">
        <w:rPr>
          <w:rFonts w:ascii="Arial" w:hAnsi="Arial" w:cs="Arial"/>
          <w:lang w:val="es-ES"/>
        </w:rPr>
        <w:t>Sitionuevo</w:t>
      </w:r>
      <w:proofErr w:type="spellEnd"/>
      <w:r w:rsidRPr="000365F7">
        <w:rPr>
          <w:rFonts w:ascii="Arial" w:hAnsi="Arial" w:cs="Arial"/>
          <w:lang w:val="es-ES"/>
        </w:rPr>
        <w:t xml:space="preserve">, Vilma </w:t>
      </w:r>
      <w:proofErr w:type="spellStart"/>
      <w:r w:rsidRPr="000365F7">
        <w:rPr>
          <w:rFonts w:ascii="Arial" w:hAnsi="Arial" w:cs="Arial"/>
          <w:lang w:val="es-ES"/>
        </w:rPr>
        <w:t>Abuabara</w:t>
      </w:r>
      <w:proofErr w:type="spellEnd"/>
      <w:r w:rsidRPr="000365F7">
        <w:rPr>
          <w:rFonts w:ascii="Arial" w:hAnsi="Arial" w:cs="Arial"/>
          <w:lang w:val="es-ES"/>
        </w:rPr>
        <w:t xml:space="preserve"> Ospino, aseguró que el alcance del proyecto es importante porque resuelve necesidades básicas de los estudiantes y dignifica la educación de los pueblos palafitos.</w:t>
      </w:r>
    </w:p>
    <w:p w14:paraId="1F146D6A" w14:textId="77777777" w:rsidR="000365F7" w:rsidRPr="000365F7" w:rsidRDefault="000365F7" w:rsidP="000365F7">
      <w:pPr>
        <w:spacing w:line="252" w:lineRule="atLeast"/>
        <w:jc w:val="both"/>
        <w:rPr>
          <w:rFonts w:ascii="Arial" w:hAnsi="Arial" w:cs="Arial"/>
          <w:lang w:val="es-ES"/>
        </w:rPr>
      </w:pPr>
    </w:p>
    <w:p w14:paraId="6DB63221" w14:textId="77777777" w:rsidR="000365F7" w:rsidRPr="000365F7" w:rsidRDefault="000365F7" w:rsidP="000365F7">
      <w:pPr>
        <w:spacing w:line="252" w:lineRule="atLeast"/>
        <w:jc w:val="both"/>
        <w:rPr>
          <w:rFonts w:ascii="Arial" w:hAnsi="Arial" w:cs="Arial"/>
          <w:lang w:val="es-ES"/>
        </w:rPr>
      </w:pPr>
      <w:r w:rsidRPr="000365F7">
        <w:rPr>
          <w:rFonts w:ascii="Arial" w:hAnsi="Arial" w:cs="Arial"/>
          <w:lang w:val="es-ES"/>
        </w:rPr>
        <w:t xml:space="preserve"> “Es muy relevante porque le da el valor a la niñez y juventud que estudia en la sede, resuelve las necesidades como agua y baterías sanitarias, ayudando con la calidad de la educación toda vez que tendrán un espacio apropiado para recibir las clases. Estamos muy agradecidos con el señor gobernador, Carlos Caicedo y con esta inversión que beneficiará a toda la comunidad”, dijo la rectora. </w:t>
      </w:r>
    </w:p>
    <w:p w14:paraId="01AE05CB" w14:textId="77777777" w:rsidR="000365F7" w:rsidRPr="000365F7" w:rsidRDefault="000365F7" w:rsidP="000365F7">
      <w:pPr>
        <w:spacing w:line="252" w:lineRule="atLeast"/>
        <w:jc w:val="both"/>
        <w:rPr>
          <w:rFonts w:ascii="Arial" w:hAnsi="Arial" w:cs="Arial"/>
          <w:lang w:val="es-ES"/>
        </w:rPr>
      </w:pPr>
    </w:p>
    <w:p w14:paraId="07583C7D" w14:textId="63AA2F0A" w:rsidR="00916E85" w:rsidRDefault="000365F7" w:rsidP="000365F7">
      <w:pPr>
        <w:spacing w:line="252" w:lineRule="atLeast"/>
        <w:jc w:val="both"/>
        <w:rPr>
          <w:rFonts w:ascii="Arial" w:hAnsi="Arial" w:cs="Arial"/>
          <w:lang w:val="es-ES"/>
        </w:rPr>
      </w:pPr>
      <w:r w:rsidRPr="000365F7">
        <w:rPr>
          <w:rFonts w:ascii="Arial" w:hAnsi="Arial" w:cs="Arial"/>
          <w:lang w:val="es-ES"/>
        </w:rPr>
        <w:t>Con estas intervenciones en infraestructura, el gobernador Carlos Caicedo contribuye con la permanencia de los estudiantes en las instituciones educativas, garantizando mejores condiciones con espacios confortables y modernas estructuras para la población estudiantil del Magdalena.</w:t>
      </w:r>
    </w:p>
    <w:p w14:paraId="12DB7AED" w14:textId="77777777" w:rsidR="000365F7" w:rsidRPr="00084623" w:rsidRDefault="000365F7" w:rsidP="000365F7">
      <w:pPr>
        <w:spacing w:line="252" w:lineRule="atLeast"/>
        <w:jc w:val="both"/>
        <w:rPr>
          <w:rFonts w:ascii="Arial" w:eastAsia="Times New Roman" w:hAnsi="Arial" w:cs="Arial"/>
          <w:b/>
          <w:bCs/>
          <w:i/>
          <w:iCs/>
          <w:color w:val="222222"/>
          <w:lang w:val="es-ES" w:eastAsia="es-CO"/>
        </w:rPr>
      </w:pPr>
    </w:p>
    <w:p w14:paraId="43FEDCFD" w14:textId="4BB3FBC7" w:rsidR="00281713" w:rsidRDefault="00495C99" w:rsidP="00495C99">
      <w:pPr>
        <w:spacing w:line="252" w:lineRule="atLeast"/>
        <w:jc w:val="both"/>
        <w:rPr>
          <w:rFonts w:ascii="Arial" w:eastAsia="Times New Roman" w:hAnsi="Arial" w:cs="Arial"/>
          <w:b/>
          <w:bCs/>
          <w:i/>
          <w:iCs/>
          <w:color w:val="222222"/>
          <w:lang w:eastAsia="es-CO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lang w:eastAsia="es-CO"/>
        </w:rPr>
        <w:t xml:space="preserve">Boletín </w:t>
      </w:r>
      <w:r w:rsidR="000365F7" w:rsidRPr="000365F7">
        <w:rPr>
          <w:rFonts w:ascii="Arial" w:eastAsia="Times New Roman" w:hAnsi="Arial" w:cs="Arial"/>
          <w:b/>
          <w:bCs/>
          <w:i/>
          <w:iCs/>
          <w:color w:val="222222"/>
          <w:lang w:eastAsia="es-CO"/>
        </w:rPr>
        <w:t>2018</w:t>
      </w:r>
    </w:p>
    <w:p w14:paraId="09AD0418" w14:textId="77777777" w:rsidR="001F5084" w:rsidRPr="0073207A" w:rsidRDefault="001F5084" w:rsidP="00495C99">
      <w:pPr>
        <w:spacing w:line="252" w:lineRule="atLeast"/>
        <w:jc w:val="both"/>
        <w:rPr>
          <w:rFonts w:ascii="Arial" w:eastAsia="Times New Roman" w:hAnsi="Arial" w:cs="Arial"/>
          <w:b/>
          <w:bCs/>
          <w:i/>
          <w:iCs/>
          <w:color w:val="222222"/>
          <w:lang w:eastAsia="es-CO"/>
        </w:rPr>
      </w:pPr>
    </w:p>
    <w:p w14:paraId="28375614" w14:textId="550AD295" w:rsidR="00F46A4E" w:rsidRDefault="00CF19EC" w:rsidP="00495C99">
      <w:pPr>
        <w:spacing w:line="252" w:lineRule="atLeast"/>
        <w:jc w:val="both"/>
        <w:rPr>
          <w:rFonts w:ascii="Arial" w:eastAsia="Times New Roman" w:hAnsi="Arial" w:cs="Arial"/>
          <w:b/>
          <w:bCs/>
          <w:i/>
          <w:iCs/>
          <w:color w:val="222222"/>
          <w:lang w:eastAsia="es-CO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lang w:eastAsia="es-CO"/>
        </w:rPr>
        <w:t>Miércoles</w:t>
      </w:r>
      <w:r w:rsidR="00495C99">
        <w:rPr>
          <w:rFonts w:ascii="Arial" w:eastAsia="Times New Roman" w:hAnsi="Arial" w:cs="Arial"/>
          <w:b/>
          <w:bCs/>
          <w:i/>
          <w:iCs/>
          <w:color w:val="222222"/>
          <w:lang w:eastAsia="es-CO"/>
        </w:rPr>
        <w:t xml:space="preserve"> </w:t>
      </w:r>
      <w:r w:rsidR="00281713">
        <w:rPr>
          <w:rFonts w:ascii="Arial" w:eastAsia="Times New Roman" w:hAnsi="Arial" w:cs="Arial"/>
          <w:b/>
          <w:bCs/>
          <w:i/>
          <w:iCs/>
          <w:color w:val="222222"/>
          <w:lang w:eastAsia="es-CO"/>
        </w:rPr>
        <w:t>2</w:t>
      </w:r>
      <w:r>
        <w:rPr>
          <w:rFonts w:ascii="Arial" w:eastAsia="Times New Roman" w:hAnsi="Arial" w:cs="Arial"/>
          <w:b/>
          <w:bCs/>
          <w:i/>
          <w:iCs/>
          <w:color w:val="222222"/>
          <w:lang w:eastAsia="es-CO"/>
        </w:rPr>
        <w:t>6</w:t>
      </w:r>
      <w:r w:rsidR="00281713">
        <w:rPr>
          <w:rFonts w:ascii="Arial" w:eastAsia="Times New Roman" w:hAnsi="Arial" w:cs="Arial"/>
          <w:b/>
          <w:bCs/>
          <w:i/>
          <w:iCs/>
          <w:color w:val="222222"/>
          <w:lang w:eastAsia="es-CO"/>
        </w:rPr>
        <w:t xml:space="preserve"> de abril</w:t>
      </w:r>
      <w:r w:rsidR="00495C99">
        <w:rPr>
          <w:rFonts w:ascii="Arial" w:eastAsia="Times New Roman" w:hAnsi="Arial" w:cs="Arial"/>
          <w:b/>
          <w:bCs/>
          <w:i/>
          <w:iCs/>
          <w:color w:val="222222"/>
          <w:lang w:eastAsia="es-CO"/>
        </w:rPr>
        <w:t xml:space="preserve"> </w:t>
      </w:r>
      <w:r w:rsidR="00495C99" w:rsidRPr="0073207A">
        <w:rPr>
          <w:rFonts w:ascii="Arial" w:eastAsia="Times New Roman" w:hAnsi="Arial" w:cs="Arial"/>
          <w:b/>
          <w:bCs/>
          <w:i/>
          <w:iCs/>
          <w:color w:val="222222"/>
          <w:lang w:eastAsia="es-CO"/>
        </w:rPr>
        <w:t>del 202</w:t>
      </w:r>
      <w:r w:rsidR="00495C99">
        <w:rPr>
          <w:rFonts w:ascii="Arial" w:eastAsia="Times New Roman" w:hAnsi="Arial" w:cs="Arial"/>
          <w:b/>
          <w:bCs/>
          <w:i/>
          <w:iCs/>
          <w:color w:val="222222"/>
          <w:lang w:eastAsia="es-CO"/>
        </w:rPr>
        <w:t>3</w:t>
      </w:r>
      <w:r w:rsidR="00E05E48">
        <w:rPr>
          <w:rFonts w:ascii="Arial" w:eastAsia="Times New Roman" w:hAnsi="Arial" w:cs="Arial"/>
          <w:b/>
          <w:bCs/>
          <w:i/>
          <w:iCs/>
          <w:color w:val="222222"/>
          <w:lang w:eastAsia="es-CO"/>
        </w:rPr>
        <w:t xml:space="preserve"> </w:t>
      </w:r>
    </w:p>
    <w:p w14:paraId="1B3D7280" w14:textId="1B828C6D" w:rsidR="00E05E48" w:rsidRPr="00537CDF" w:rsidRDefault="00E05E48" w:rsidP="00E05E48">
      <w:pPr>
        <w:jc w:val="center"/>
        <w:rPr>
          <w:b/>
        </w:rPr>
      </w:pPr>
    </w:p>
    <w:sectPr w:rsidR="00E05E48" w:rsidRPr="00537CDF" w:rsidSect="004B188F">
      <w:headerReference w:type="default" r:id="rId6"/>
      <w:footerReference w:type="default" r:id="rId7"/>
      <w:pgSz w:w="12240" w:h="15840"/>
      <w:pgMar w:top="2128" w:right="1701" w:bottom="1417" w:left="1701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9179D" w14:textId="77777777" w:rsidR="009B6BBB" w:rsidRDefault="009B6BBB" w:rsidP="002203CE">
      <w:r>
        <w:separator/>
      </w:r>
    </w:p>
  </w:endnote>
  <w:endnote w:type="continuationSeparator" w:id="0">
    <w:p w14:paraId="19C35300" w14:textId="77777777" w:rsidR="009B6BBB" w:rsidRDefault="009B6BBB" w:rsidP="0022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1F6B" w14:textId="77777777" w:rsidR="002203CE" w:rsidRDefault="002203CE">
    <w:pPr>
      <w:pStyle w:val="Piedepgina"/>
    </w:pPr>
    <w:r w:rsidRPr="00CD44F3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E06FC3F" wp14:editId="7B2CDDF0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27" name="Imagen 27" descr="Pie de página:&#10;Carrera 1C16-15 Palacio Tayrona&#10;PBX: 605-4381144&#10;Código Postal: 470004&#10;www.magdalena.gov.co&#10;contactenos@magdalena.gov.co&#10;&#10;Facebook: @gobernacionmagdalena &#10;Twitter: @MagdalenaGober&#10;Instagram: @magdalenaGobe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 descr="Pie de página:&#10;Carrera 1C16-15 Palacio Tayrona&#10;PBX: 605-4381144&#10;Código Postal: 470004&#10;www.magdalena.gov.co&#10;contactenos@magdalena.gov.co&#10;&#10;Facebook: @gobernacionmagdalena &#10;Twitter: @MagdalenaGober&#10;Instagram: @magdalenaGober&#10;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873"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1F6A" w14:textId="77777777" w:rsidR="002203CE" w:rsidRDefault="002203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ABF43" w14:textId="77777777" w:rsidR="009B6BBB" w:rsidRDefault="009B6BBB" w:rsidP="002203CE">
      <w:r>
        <w:separator/>
      </w:r>
    </w:p>
  </w:footnote>
  <w:footnote w:type="continuationSeparator" w:id="0">
    <w:p w14:paraId="00927C37" w14:textId="77777777" w:rsidR="009B6BBB" w:rsidRDefault="009B6BBB" w:rsidP="0022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CE57" w14:textId="57121FC4" w:rsidR="002203CE" w:rsidRDefault="00C25F59">
    <w:pPr>
      <w:pStyle w:val="Encabezado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849B778" wp14:editId="52AC1A23">
          <wp:simplePos x="0" y="0"/>
          <wp:positionH relativeFrom="column">
            <wp:posOffset>-1068669</wp:posOffset>
          </wp:positionH>
          <wp:positionV relativeFrom="paragraph">
            <wp:posOffset>-449580</wp:posOffset>
          </wp:positionV>
          <wp:extent cx="7749231" cy="1316966"/>
          <wp:effectExtent l="0" t="0" r="0" b="4445"/>
          <wp:wrapNone/>
          <wp:docPr id="2" name="Imagen 2" descr="Boletín de Prensa.&#10;Gobernación del Magdalena 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Boletín de Prensa.&#10;Gobernación del Magdalena &#10;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231" cy="1316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3AA37E" w14:textId="0F2344C6" w:rsidR="002203CE" w:rsidRDefault="002203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3CE"/>
    <w:rsid w:val="000365F7"/>
    <w:rsid w:val="00084623"/>
    <w:rsid w:val="00092132"/>
    <w:rsid w:val="000E2377"/>
    <w:rsid w:val="00137143"/>
    <w:rsid w:val="00165B7B"/>
    <w:rsid w:val="001762A1"/>
    <w:rsid w:val="001A5F3D"/>
    <w:rsid w:val="001C3DAE"/>
    <w:rsid w:val="001D20EE"/>
    <w:rsid w:val="001F4046"/>
    <w:rsid w:val="001F5084"/>
    <w:rsid w:val="00200F65"/>
    <w:rsid w:val="002203CE"/>
    <w:rsid w:val="00221CE3"/>
    <w:rsid w:val="00226735"/>
    <w:rsid w:val="0022725C"/>
    <w:rsid w:val="00241136"/>
    <w:rsid w:val="00281713"/>
    <w:rsid w:val="00287671"/>
    <w:rsid w:val="002A7ECC"/>
    <w:rsid w:val="002F172E"/>
    <w:rsid w:val="00301EB2"/>
    <w:rsid w:val="00336F45"/>
    <w:rsid w:val="0034528F"/>
    <w:rsid w:val="0037070C"/>
    <w:rsid w:val="0039169C"/>
    <w:rsid w:val="003C303F"/>
    <w:rsid w:val="00421DBD"/>
    <w:rsid w:val="00442EE7"/>
    <w:rsid w:val="00495C99"/>
    <w:rsid w:val="004A644D"/>
    <w:rsid w:val="004B188F"/>
    <w:rsid w:val="004E39CA"/>
    <w:rsid w:val="004F177E"/>
    <w:rsid w:val="005219F0"/>
    <w:rsid w:val="00537CDF"/>
    <w:rsid w:val="00560A8F"/>
    <w:rsid w:val="0059436A"/>
    <w:rsid w:val="005A500D"/>
    <w:rsid w:val="005E37F7"/>
    <w:rsid w:val="0060272D"/>
    <w:rsid w:val="00692445"/>
    <w:rsid w:val="006B5F8B"/>
    <w:rsid w:val="006E2F0F"/>
    <w:rsid w:val="0070750F"/>
    <w:rsid w:val="0073207A"/>
    <w:rsid w:val="00777404"/>
    <w:rsid w:val="00786D65"/>
    <w:rsid w:val="00857D1E"/>
    <w:rsid w:val="00874275"/>
    <w:rsid w:val="00887454"/>
    <w:rsid w:val="008A1253"/>
    <w:rsid w:val="008C11EB"/>
    <w:rsid w:val="008C46EF"/>
    <w:rsid w:val="008E0B2C"/>
    <w:rsid w:val="008F6CE0"/>
    <w:rsid w:val="00916E85"/>
    <w:rsid w:val="00950359"/>
    <w:rsid w:val="00957479"/>
    <w:rsid w:val="009674B3"/>
    <w:rsid w:val="009845EE"/>
    <w:rsid w:val="009B0F6D"/>
    <w:rsid w:val="009B6BBB"/>
    <w:rsid w:val="009F5894"/>
    <w:rsid w:val="00A10D48"/>
    <w:rsid w:val="00A13C26"/>
    <w:rsid w:val="00A62BDD"/>
    <w:rsid w:val="00A9287F"/>
    <w:rsid w:val="00AA2428"/>
    <w:rsid w:val="00AB38FC"/>
    <w:rsid w:val="00AC3F6A"/>
    <w:rsid w:val="00AC4FD4"/>
    <w:rsid w:val="00AC7411"/>
    <w:rsid w:val="00B00C23"/>
    <w:rsid w:val="00B06840"/>
    <w:rsid w:val="00B078AC"/>
    <w:rsid w:val="00B17A6B"/>
    <w:rsid w:val="00B86E26"/>
    <w:rsid w:val="00BA1F2D"/>
    <w:rsid w:val="00BC7DA7"/>
    <w:rsid w:val="00BE2EF1"/>
    <w:rsid w:val="00BE2F64"/>
    <w:rsid w:val="00BF1245"/>
    <w:rsid w:val="00C25F59"/>
    <w:rsid w:val="00C356B7"/>
    <w:rsid w:val="00C4229C"/>
    <w:rsid w:val="00C62F12"/>
    <w:rsid w:val="00C735C0"/>
    <w:rsid w:val="00C82D84"/>
    <w:rsid w:val="00CA0012"/>
    <w:rsid w:val="00CD64E0"/>
    <w:rsid w:val="00CF19EC"/>
    <w:rsid w:val="00D43BA6"/>
    <w:rsid w:val="00D5490F"/>
    <w:rsid w:val="00D76796"/>
    <w:rsid w:val="00D811B9"/>
    <w:rsid w:val="00D87FD2"/>
    <w:rsid w:val="00D95CB9"/>
    <w:rsid w:val="00DA76E6"/>
    <w:rsid w:val="00DD4E18"/>
    <w:rsid w:val="00DE5141"/>
    <w:rsid w:val="00E04A61"/>
    <w:rsid w:val="00E05E48"/>
    <w:rsid w:val="00E24E01"/>
    <w:rsid w:val="00E37916"/>
    <w:rsid w:val="00E51D91"/>
    <w:rsid w:val="00E5784E"/>
    <w:rsid w:val="00E653AF"/>
    <w:rsid w:val="00E76F11"/>
    <w:rsid w:val="00E80E5F"/>
    <w:rsid w:val="00F04BB4"/>
    <w:rsid w:val="00F069FD"/>
    <w:rsid w:val="00F44919"/>
    <w:rsid w:val="00F46A4E"/>
    <w:rsid w:val="00F932EA"/>
    <w:rsid w:val="00FB0984"/>
    <w:rsid w:val="00FB2F0C"/>
    <w:rsid w:val="00FC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D51AB"/>
  <w15:chartTrackingRefBased/>
  <w15:docId w15:val="{B42ED062-9832-1D45-A7BE-B26228A7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CE"/>
  </w:style>
  <w:style w:type="paragraph" w:styleId="Piedepgina">
    <w:name w:val="footer"/>
    <w:basedOn w:val="Normal"/>
    <w:link w:val="Piedepgina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CE"/>
  </w:style>
  <w:style w:type="paragraph" w:styleId="Ttulo">
    <w:name w:val="Title"/>
    <w:basedOn w:val="Normal"/>
    <w:link w:val="TtuloCar"/>
    <w:uiPriority w:val="1"/>
    <w:qFormat/>
    <w:rsid w:val="00F46A4E"/>
    <w:pPr>
      <w:widowControl w:val="0"/>
      <w:autoSpaceDE w:val="0"/>
      <w:autoSpaceDN w:val="0"/>
      <w:spacing w:before="69" w:line="421" w:lineRule="exact"/>
      <w:ind w:left="1721" w:right="1889"/>
      <w:jc w:val="center"/>
    </w:pPr>
    <w:rPr>
      <w:rFonts w:ascii="Verdana" w:eastAsia="Verdana" w:hAnsi="Verdana" w:cs="Verdana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F46A4E"/>
    <w:rPr>
      <w:rFonts w:ascii="Verdana" w:eastAsia="Verdana" w:hAnsi="Verdana" w:cs="Verdana"/>
      <w:b/>
      <w:bCs/>
      <w:sz w:val="36"/>
      <w:szCs w:val="36"/>
      <w:lang w:val="es-ES"/>
    </w:rPr>
  </w:style>
  <w:style w:type="paragraph" w:styleId="NormalWeb">
    <w:name w:val="Normal (Web)"/>
    <w:basedOn w:val="Normal"/>
    <w:uiPriority w:val="99"/>
    <w:semiHidden/>
    <w:unhideWhenUsed/>
    <w:rsid w:val="00442E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styleId="Hipervnculo">
    <w:name w:val="Hyperlink"/>
    <w:basedOn w:val="Fuentedeprrafopredeter"/>
    <w:uiPriority w:val="99"/>
    <w:unhideWhenUsed/>
    <w:rsid w:val="00200F6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4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Comunicaciones</cp:lastModifiedBy>
  <cp:revision>51</cp:revision>
  <cp:lastPrinted>2021-05-24T15:19:00Z</cp:lastPrinted>
  <dcterms:created xsi:type="dcterms:W3CDTF">2022-02-07T23:43:00Z</dcterms:created>
  <dcterms:modified xsi:type="dcterms:W3CDTF">2023-10-12T20:07:00Z</dcterms:modified>
</cp:coreProperties>
</file>