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0F53" w14:textId="77777777" w:rsidR="00835D20" w:rsidRDefault="00835D20" w:rsidP="00CC5953">
      <w:pPr>
        <w:pStyle w:val="Textoindependiente"/>
        <w:jc w:val="center"/>
        <w:rPr>
          <w:rFonts w:ascii="Arial" w:eastAsia="Times New Roman" w:hAnsi="Arial" w:cs="Arial"/>
          <w:b/>
          <w:bCs/>
          <w:sz w:val="48"/>
          <w:szCs w:val="48"/>
        </w:rPr>
      </w:pPr>
    </w:p>
    <w:p w14:paraId="3816B054" w14:textId="77777777" w:rsidR="00835D20" w:rsidRDefault="00000000">
      <w:pPr>
        <w:pStyle w:val="Textoindependiente"/>
        <w:jc w:val="center"/>
        <w:rPr>
          <w:rFonts w:ascii="Arial" w:eastAsia="Times New Roman" w:hAnsi="Arial" w:cs="Arial"/>
          <w:b/>
          <w:bCs/>
          <w:sz w:val="48"/>
          <w:szCs w:val="48"/>
          <w:lang w:eastAsia="es-CO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s-CO"/>
        </w:rPr>
        <w:t>¡Magdalenense!, continúan abiertas las inscripciones para el programa ‘Becas del Cambio’</w:t>
      </w:r>
    </w:p>
    <w:p w14:paraId="597763CD" w14:textId="77777777" w:rsidR="00835D20" w:rsidRDefault="00835D20">
      <w:pPr>
        <w:pStyle w:val="Textoindependiente"/>
        <w:rPr>
          <w:bCs/>
          <w:i/>
        </w:rPr>
      </w:pPr>
    </w:p>
    <w:p w14:paraId="543C8EC8" w14:textId="77777777" w:rsidR="00835D20" w:rsidRDefault="00000000">
      <w:pPr>
        <w:pStyle w:val="Textoindependiente"/>
        <w:rPr>
          <w:bCs/>
          <w:i/>
        </w:rPr>
      </w:pPr>
      <w:r>
        <w:rPr>
          <w:rFonts w:ascii="Arial" w:eastAsia="Times New Roman" w:hAnsi="Arial" w:cs="Arial"/>
          <w:i/>
          <w:iCs/>
          <w:lang w:eastAsia="es-CO"/>
        </w:rPr>
        <w:t>Hasta el 30 de octubre estarán habilitados los canales para las postulaciones de esta iniciativa en su quinta convocatoria.</w:t>
      </w:r>
    </w:p>
    <w:p w14:paraId="323E6A4B" w14:textId="77777777" w:rsidR="00835D20" w:rsidRDefault="00835D20">
      <w:pPr>
        <w:spacing w:line="360" w:lineRule="auto"/>
        <w:jc w:val="both"/>
      </w:pPr>
    </w:p>
    <w:p w14:paraId="1F809EB5" w14:textId="77777777" w:rsidR="00835D20" w:rsidRDefault="00000000">
      <w:pPr>
        <w:spacing w:line="360" w:lineRule="auto"/>
        <w:jc w:val="both"/>
      </w:pPr>
      <w:r>
        <w:rPr>
          <w:rFonts w:ascii="Arial" w:eastAsia="Times New Roman" w:hAnsi="Arial" w:cs="Arial"/>
          <w:lang w:eastAsia="es-CO"/>
        </w:rPr>
        <w:t>Continúan abiertas las inscripciones para que los magdalenenses de todos los municipios del Departamento se inscriban y puedan participar para ser beneficiarios del proyecto ‘Becas del Cambio’, una apuesta de la Gobernación del Magdalena.</w:t>
      </w:r>
    </w:p>
    <w:p w14:paraId="245548F7" w14:textId="77777777" w:rsidR="00835D20" w:rsidRDefault="00835D20">
      <w:pPr>
        <w:spacing w:line="360" w:lineRule="auto"/>
        <w:jc w:val="both"/>
      </w:pPr>
    </w:p>
    <w:p w14:paraId="76DD02F2" w14:textId="77777777" w:rsidR="00835D20" w:rsidRDefault="00000000">
      <w:pPr>
        <w:spacing w:line="360" w:lineRule="auto"/>
        <w:jc w:val="both"/>
      </w:pPr>
      <w:r>
        <w:rPr>
          <w:rFonts w:ascii="Arial" w:eastAsia="Times New Roman" w:hAnsi="Arial" w:cs="Arial"/>
          <w:lang w:eastAsia="es-CO"/>
        </w:rPr>
        <w:t>La Administración Departamental busca garantizar mayores oportunidades a los jóvenes soñadores del Magdalena, para lingual, entregará 1.500 becas gratuitas para acceder a la educación superior.</w:t>
      </w:r>
    </w:p>
    <w:p w14:paraId="17C6E83D" w14:textId="77777777" w:rsidR="00835D20" w:rsidRDefault="00000000">
      <w:pPr>
        <w:spacing w:line="360" w:lineRule="auto"/>
        <w:jc w:val="both"/>
      </w:pPr>
      <w:r>
        <w:rPr>
          <w:rFonts w:ascii="Arial" w:eastAsia="Times New Roman" w:hAnsi="Arial" w:cs="Arial"/>
          <w:lang w:eastAsia="es-CO"/>
        </w:rPr>
        <w:t xml:space="preserve"> </w:t>
      </w:r>
    </w:p>
    <w:p w14:paraId="44C83C69" w14:textId="77777777" w:rsidR="00835D20" w:rsidRDefault="00000000">
      <w:pPr>
        <w:spacing w:line="360" w:lineRule="auto"/>
        <w:jc w:val="both"/>
      </w:pPr>
      <w:r>
        <w:rPr>
          <w:rFonts w:ascii="Arial" w:eastAsia="Times New Roman" w:hAnsi="Arial" w:cs="Arial"/>
          <w:lang w:eastAsia="es-CO"/>
        </w:rPr>
        <w:t xml:space="preserve">Esta iniciativa liderada por los Gobiernos del Cambio, cuenta con una inversión de $16 mil millones. Los beneficiarios recibirán el 100% del valor de la matrícula gratuita y otros beneficios como inscripción, carnet, seguro, pruebas de Estado y derecho de grado. En esta ocasión, auxilio de alimento, garantizándole el acceso y permanencia del estudiante en la universidad. </w:t>
      </w:r>
    </w:p>
    <w:p w14:paraId="50C2503A" w14:textId="77777777" w:rsidR="00835D20" w:rsidRDefault="00835D20">
      <w:pPr>
        <w:spacing w:line="360" w:lineRule="auto"/>
        <w:jc w:val="both"/>
      </w:pPr>
    </w:p>
    <w:p w14:paraId="498C90DE" w14:textId="77777777" w:rsidR="00835D20" w:rsidRDefault="00000000">
      <w:pPr>
        <w:spacing w:line="360" w:lineRule="auto"/>
        <w:jc w:val="both"/>
      </w:pPr>
      <w:r>
        <w:rPr>
          <w:rFonts w:ascii="Arial" w:eastAsia="Times New Roman" w:hAnsi="Arial" w:cs="Arial"/>
          <w:lang w:eastAsia="es-CO"/>
        </w:rPr>
        <w:t xml:space="preserve">Hasta el 30 de octubre estarán habilitados los canales para las postulaciones. Los aspirantes pueden inscribir en el </w:t>
      </w:r>
      <w:proofErr w:type="gramStart"/>
      <w:r>
        <w:rPr>
          <w:rFonts w:ascii="Arial" w:eastAsia="Times New Roman" w:hAnsi="Arial" w:cs="Arial"/>
          <w:lang w:eastAsia="es-CO"/>
        </w:rPr>
        <w:t>link  http://209.126.119.19:8047/convocatorias</w:t>
      </w:r>
      <w:proofErr w:type="gramEnd"/>
      <w:r>
        <w:rPr>
          <w:rFonts w:ascii="Arial" w:eastAsia="Times New Roman" w:hAnsi="Arial" w:cs="Arial"/>
          <w:lang w:eastAsia="es-CO"/>
        </w:rPr>
        <w:t xml:space="preserve">. La evaluación y preselección de los beneficiados será durante el mes de noviembre. </w:t>
      </w:r>
    </w:p>
    <w:p w14:paraId="309E7FA6" w14:textId="77777777" w:rsidR="00835D20" w:rsidRDefault="00835D20">
      <w:pPr>
        <w:spacing w:line="360" w:lineRule="auto"/>
        <w:jc w:val="both"/>
      </w:pPr>
    </w:p>
    <w:p w14:paraId="4B93C577" w14:textId="77777777" w:rsidR="00835D20" w:rsidRDefault="00000000">
      <w:pPr>
        <w:spacing w:line="360" w:lineRule="auto"/>
        <w:jc w:val="both"/>
      </w:pPr>
      <w:r>
        <w:rPr>
          <w:rFonts w:ascii="Arial" w:eastAsia="Times New Roman" w:hAnsi="Arial" w:cs="Arial"/>
          <w:lang w:eastAsia="es-CO"/>
        </w:rPr>
        <w:t xml:space="preserve">Cabe señalar que, en esta nueva oportunidad para los magdalenenses de acceder a la educación superior, el mandatario departamental entregará 4 mil dispositivos digitales con un año de servicio de conectividad más el </w:t>
      </w:r>
      <w:proofErr w:type="spellStart"/>
      <w:r>
        <w:rPr>
          <w:rFonts w:ascii="Arial" w:eastAsia="Times New Roman" w:hAnsi="Arial" w:cs="Arial"/>
          <w:lang w:eastAsia="es-CO"/>
        </w:rPr>
        <w:t>brandeo</w:t>
      </w:r>
      <w:proofErr w:type="spellEnd"/>
      <w:r>
        <w:rPr>
          <w:rFonts w:ascii="Arial" w:eastAsia="Times New Roman" w:hAnsi="Arial" w:cs="Arial"/>
          <w:lang w:eastAsia="es-CO"/>
        </w:rPr>
        <w:t>, cuya inversión es de $13.894.532.000. Adicionalmente, asignará 4.000 subsidios por valor de $2.384.000, de los cuales, 1.500 serán para los nuevos becados y 2.500 para los antiguos beneficiarios.</w:t>
      </w:r>
    </w:p>
    <w:p w14:paraId="7F0B4EFA" w14:textId="77777777" w:rsidR="00835D20" w:rsidRDefault="00835D20">
      <w:pPr>
        <w:spacing w:line="360" w:lineRule="auto"/>
        <w:jc w:val="both"/>
      </w:pPr>
    </w:p>
    <w:p w14:paraId="6FE1CA79" w14:textId="77777777" w:rsidR="00835D20" w:rsidRDefault="00000000">
      <w:pPr>
        <w:spacing w:line="360" w:lineRule="auto"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lang w:eastAsia="es-CO"/>
        </w:rPr>
        <w:t>BO - 2393</w:t>
      </w:r>
    </w:p>
    <w:p w14:paraId="44217553" w14:textId="77777777" w:rsidR="00835D20" w:rsidRDefault="00000000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es-CO"/>
        </w:rPr>
        <w:t>Santa Marta, 23 de octubre de 2023</w:t>
      </w:r>
    </w:p>
    <w:sectPr w:rsidR="00835D20">
      <w:headerReference w:type="default" r:id="rId8"/>
      <w:footerReference w:type="default" r:id="rId9"/>
      <w:pgSz w:w="12242" w:h="18722"/>
      <w:pgMar w:top="2126" w:right="1701" w:bottom="1418" w:left="1701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D7BD" w14:textId="77777777" w:rsidR="00EA59C8" w:rsidRDefault="00EA59C8">
      <w:r>
        <w:separator/>
      </w:r>
    </w:p>
  </w:endnote>
  <w:endnote w:type="continuationSeparator" w:id="0">
    <w:p w14:paraId="5916E620" w14:textId="77777777" w:rsidR="00EA59C8" w:rsidRDefault="00EA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B8A8" w14:textId="77777777" w:rsidR="00835D20" w:rsidRDefault="0000000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508595A6" wp14:editId="0F8B8FCA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" name="Imagen 27" descr="&#10;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&#10;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FEDEF" w14:textId="77777777" w:rsidR="00835D20" w:rsidRDefault="00835D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D870" w14:textId="77777777" w:rsidR="00EA59C8" w:rsidRDefault="00EA59C8">
      <w:r>
        <w:separator/>
      </w:r>
    </w:p>
  </w:footnote>
  <w:footnote w:type="continuationSeparator" w:id="0">
    <w:p w14:paraId="649C520E" w14:textId="77777777" w:rsidR="00EA59C8" w:rsidRDefault="00EA5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D43C" w14:textId="57B714B9" w:rsidR="00835D20" w:rsidRDefault="00617436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2D241" wp14:editId="0CF4346A">
          <wp:simplePos x="0" y="0"/>
          <wp:positionH relativeFrom="page">
            <wp:align>right</wp:align>
          </wp:positionH>
          <wp:positionV relativeFrom="paragraph">
            <wp:posOffset>-451011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8C9F4" w14:textId="77777777" w:rsidR="00835D20" w:rsidRDefault="00835D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B21"/>
    <w:multiLevelType w:val="hybridMultilevel"/>
    <w:tmpl w:val="3D7E7A4E"/>
    <w:lvl w:ilvl="0" w:tplc="732AA8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6F82288">
      <w:start w:val="1"/>
      <w:numFmt w:val="lowerLetter"/>
      <w:lvlText w:val="%2."/>
      <w:lvlJc w:val="left"/>
      <w:pPr>
        <w:ind w:left="1440" w:hanging="360"/>
      </w:pPr>
    </w:lvl>
    <w:lvl w:ilvl="2" w:tplc="3360745E">
      <w:start w:val="1"/>
      <w:numFmt w:val="lowerRoman"/>
      <w:lvlText w:val="%3."/>
      <w:lvlJc w:val="right"/>
      <w:pPr>
        <w:ind w:left="2160" w:hanging="180"/>
      </w:pPr>
    </w:lvl>
    <w:lvl w:ilvl="3" w:tplc="A7B433C8">
      <w:start w:val="1"/>
      <w:numFmt w:val="decimal"/>
      <w:lvlText w:val="%4."/>
      <w:lvlJc w:val="left"/>
      <w:pPr>
        <w:ind w:left="2880" w:hanging="360"/>
      </w:pPr>
    </w:lvl>
    <w:lvl w:ilvl="4" w:tplc="0B401C12">
      <w:start w:val="1"/>
      <w:numFmt w:val="lowerLetter"/>
      <w:lvlText w:val="%5."/>
      <w:lvlJc w:val="left"/>
      <w:pPr>
        <w:ind w:left="3600" w:hanging="360"/>
      </w:pPr>
    </w:lvl>
    <w:lvl w:ilvl="5" w:tplc="44CCC6E0">
      <w:start w:val="1"/>
      <w:numFmt w:val="lowerRoman"/>
      <w:lvlText w:val="%6."/>
      <w:lvlJc w:val="right"/>
      <w:pPr>
        <w:ind w:left="4320" w:hanging="180"/>
      </w:pPr>
    </w:lvl>
    <w:lvl w:ilvl="6" w:tplc="03F664C6">
      <w:start w:val="1"/>
      <w:numFmt w:val="decimal"/>
      <w:lvlText w:val="%7."/>
      <w:lvlJc w:val="left"/>
      <w:pPr>
        <w:ind w:left="5040" w:hanging="360"/>
      </w:pPr>
    </w:lvl>
    <w:lvl w:ilvl="7" w:tplc="757EEBE4">
      <w:start w:val="1"/>
      <w:numFmt w:val="lowerLetter"/>
      <w:lvlText w:val="%8."/>
      <w:lvlJc w:val="left"/>
      <w:pPr>
        <w:ind w:left="5760" w:hanging="360"/>
      </w:pPr>
    </w:lvl>
    <w:lvl w:ilvl="8" w:tplc="1C02D4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01D"/>
    <w:multiLevelType w:val="hybridMultilevel"/>
    <w:tmpl w:val="5D5E558A"/>
    <w:lvl w:ilvl="0" w:tplc="FF8E7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C0052E">
      <w:start w:val="1"/>
      <w:numFmt w:val="lowerLetter"/>
      <w:lvlText w:val="%2."/>
      <w:lvlJc w:val="left"/>
      <w:pPr>
        <w:ind w:left="1440" w:hanging="360"/>
      </w:pPr>
    </w:lvl>
    <w:lvl w:ilvl="2" w:tplc="2C96CE9C">
      <w:start w:val="1"/>
      <w:numFmt w:val="lowerRoman"/>
      <w:lvlText w:val="%3."/>
      <w:lvlJc w:val="right"/>
      <w:pPr>
        <w:ind w:left="2160" w:hanging="180"/>
      </w:pPr>
    </w:lvl>
    <w:lvl w:ilvl="3" w:tplc="D5E69350">
      <w:start w:val="1"/>
      <w:numFmt w:val="decimal"/>
      <w:lvlText w:val="%4."/>
      <w:lvlJc w:val="left"/>
      <w:pPr>
        <w:ind w:left="2880" w:hanging="360"/>
      </w:pPr>
    </w:lvl>
    <w:lvl w:ilvl="4" w:tplc="D4845A46">
      <w:start w:val="1"/>
      <w:numFmt w:val="lowerLetter"/>
      <w:lvlText w:val="%5."/>
      <w:lvlJc w:val="left"/>
      <w:pPr>
        <w:ind w:left="3600" w:hanging="360"/>
      </w:pPr>
    </w:lvl>
    <w:lvl w:ilvl="5" w:tplc="AC0CEEA4">
      <w:start w:val="1"/>
      <w:numFmt w:val="lowerRoman"/>
      <w:lvlText w:val="%6."/>
      <w:lvlJc w:val="right"/>
      <w:pPr>
        <w:ind w:left="4320" w:hanging="180"/>
      </w:pPr>
    </w:lvl>
    <w:lvl w:ilvl="6" w:tplc="C65AF85E">
      <w:start w:val="1"/>
      <w:numFmt w:val="decimal"/>
      <w:lvlText w:val="%7."/>
      <w:lvlJc w:val="left"/>
      <w:pPr>
        <w:ind w:left="5040" w:hanging="360"/>
      </w:pPr>
    </w:lvl>
    <w:lvl w:ilvl="7" w:tplc="BF387ADE">
      <w:start w:val="1"/>
      <w:numFmt w:val="lowerLetter"/>
      <w:lvlText w:val="%8."/>
      <w:lvlJc w:val="left"/>
      <w:pPr>
        <w:ind w:left="5760" w:hanging="360"/>
      </w:pPr>
    </w:lvl>
    <w:lvl w:ilvl="8" w:tplc="00AE87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4E48"/>
    <w:multiLevelType w:val="hybridMultilevel"/>
    <w:tmpl w:val="AB3C9944"/>
    <w:lvl w:ilvl="0" w:tplc="3B220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62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6C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22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44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72A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EF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AD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AC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171E"/>
    <w:multiLevelType w:val="hybridMultilevel"/>
    <w:tmpl w:val="26A84220"/>
    <w:lvl w:ilvl="0" w:tplc="11FAF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9CC9CE">
      <w:start w:val="1"/>
      <w:numFmt w:val="lowerLetter"/>
      <w:lvlText w:val="%2."/>
      <w:lvlJc w:val="left"/>
      <w:pPr>
        <w:ind w:left="1440" w:hanging="360"/>
      </w:pPr>
    </w:lvl>
    <w:lvl w:ilvl="2" w:tplc="9724D690">
      <w:start w:val="1"/>
      <w:numFmt w:val="lowerRoman"/>
      <w:lvlText w:val="%3."/>
      <w:lvlJc w:val="right"/>
      <w:pPr>
        <w:ind w:left="2160" w:hanging="180"/>
      </w:pPr>
    </w:lvl>
    <w:lvl w:ilvl="3" w:tplc="101AFB5E">
      <w:start w:val="1"/>
      <w:numFmt w:val="decimal"/>
      <w:lvlText w:val="%4."/>
      <w:lvlJc w:val="left"/>
      <w:pPr>
        <w:ind w:left="2880" w:hanging="360"/>
      </w:pPr>
    </w:lvl>
    <w:lvl w:ilvl="4" w:tplc="CB6EF110">
      <w:start w:val="1"/>
      <w:numFmt w:val="lowerLetter"/>
      <w:lvlText w:val="%5."/>
      <w:lvlJc w:val="left"/>
      <w:pPr>
        <w:ind w:left="3600" w:hanging="360"/>
      </w:pPr>
    </w:lvl>
    <w:lvl w:ilvl="5" w:tplc="999C6E8C">
      <w:start w:val="1"/>
      <w:numFmt w:val="lowerRoman"/>
      <w:lvlText w:val="%6."/>
      <w:lvlJc w:val="right"/>
      <w:pPr>
        <w:ind w:left="4320" w:hanging="180"/>
      </w:pPr>
    </w:lvl>
    <w:lvl w:ilvl="6" w:tplc="60CAB9D6">
      <w:start w:val="1"/>
      <w:numFmt w:val="decimal"/>
      <w:lvlText w:val="%7."/>
      <w:lvlJc w:val="left"/>
      <w:pPr>
        <w:ind w:left="5040" w:hanging="360"/>
      </w:pPr>
    </w:lvl>
    <w:lvl w:ilvl="7" w:tplc="E06ADA9C">
      <w:start w:val="1"/>
      <w:numFmt w:val="lowerLetter"/>
      <w:lvlText w:val="%8."/>
      <w:lvlJc w:val="left"/>
      <w:pPr>
        <w:ind w:left="5760" w:hanging="360"/>
      </w:pPr>
    </w:lvl>
    <w:lvl w:ilvl="8" w:tplc="136A29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647BE"/>
    <w:multiLevelType w:val="hybridMultilevel"/>
    <w:tmpl w:val="0770C9DE"/>
    <w:lvl w:ilvl="0" w:tplc="DE6ED4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92A899F4">
      <w:start w:val="1"/>
      <w:numFmt w:val="lowerLetter"/>
      <w:lvlText w:val="%2."/>
      <w:lvlJc w:val="left"/>
      <w:pPr>
        <w:ind w:left="1364" w:hanging="360"/>
      </w:pPr>
    </w:lvl>
    <w:lvl w:ilvl="2" w:tplc="9FDC2474">
      <w:start w:val="1"/>
      <w:numFmt w:val="lowerRoman"/>
      <w:lvlText w:val="%3."/>
      <w:lvlJc w:val="right"/>
      <w:pPr>
        <w:ind w:left="2084" w:hanging="180"/>
      </w:pPr>
    </w:lvl>
    <w:lvl w:ilvl="3" w:tplc="BFA0F8D6">
      <w:start w:val="1"/>
      <w:numFmt w:val="decimal"/>
      <w:lvlText w:val="%4."/>
      <w:lvlJc w:val="left"/>
      <w:pPr>
        <w:ind w:left="2804" w:hanging="360"/>
      </w:pPr>
    </w:lvl>
    <w:lvl w:ilvl="4" w:tplc="DD1647C8">
      <w:start w:val="1"/>
      <w:numFmt w:val="lowerLetter"/>
      <w:lvlText w:val="%5."/>
      <w:lvlJc w:val="left"/>
      <w:pPr>
        <w:ind w:left="3524" w:hanging="360"/>
      </w:pPr>
    </w:lvl>
    <w:lvl w:ilvl="5" w:tplc="29E21786">
      <w:start w:val="1"/>
      <w:numFmt w:val="lowerRoman"/>
      <w:lvlText w:val="%6."/>
      <w:lvlJc w:val="right"/>
      <w:pPr>
        <w:ind w:left="4244" w:hanging="180"/>
      </w:pPr>
    </w:lvl>
    <w:lvl w:ilvl="6" w:tplc="F64C4B3C">
      <w:start w:val="1"/>
      <w:numFmt w:val="decimal"/>
      <w:lvlText w:val="%7."/>
      <w:lvlJc w:val="left"/>
      <w:pPr>
        <w:ind w:left="4964" w:hanging="360"/>
      </w:pPr>
    </w:lvl>
    <w:lvl w:ilvl="7" w:tplc="A2EE30DA">
      <w:start w:val="1"/>
      <w:numFmt w:val="lowerLetter"/>
      <w:lvlText w:val="%8."/>
      <w:lvlJc w:val="left"/>
      <w:pPr>
        <w:ind w:left="5684" w:hanging="360"/>
      </w:pPr>
    </w:lvl>
    <w:lvl w:ilvl="8" w:tplc="A08450BC">
      <w:start w:val="1"/>
      <w:numFmt w:val="lowerRoman"/>
      <w:lvlText w:val="%9."/>
      <w:lvlJc w:val="right"/>
      <w:pPr>
        <w:ind w:left="6404" w:hanging="180"/>
      </w:pPr>
    </w:lvl>
  </w:abstractNum>
  <w:num w:numId="1" w16cid:durableId="1547988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230845">
    <w:abstractNumId w:val="1"/>
  </w:num>
  <w:num w:numId="3" w16cid:durableId="859440858">
    <w:abstractNumId w:val="4"/>
  </w:num>
  <w:num w:numId="4" w16cid:durableId="1669283385">
    <w:abstractNumId w:val="2"/>
  </w:num>
  <w:num w:numId="5" w16cid:durableId="980844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20"/>
    <w:rsid w:val="00617436"/>
    <w:rsid w:val="00835D20"/>
    <w:rsid w:val="00CC5953"/>
    <w:rsid w:val="00EA59C8"/>
    <w:rsid w:val="00F3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98408"/>
  <w15:docId w15:val="{9D561892-2F84-4377-9283-583274F1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widowControl w:val="0"/>
      <w:ind w:left="646" w:right="1641"/>
      <w:jc w:val="center"/>
      <w:outlineLvl w:val="0"/>
    </w:pPr>
    <w:rPr>
      <w:rFonts w:ascii="Arial" w:eastAsia="Arial" w:hAnsi="Arial" w:cs="Arial"/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widowControl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ind w:left="108"/>
    </w:pPr>
    <w:rPr>
      <w:rFonts w:ascii="Arial MT" w:eastAsia="Arial MT" w:hAnsi="Arial MT" w:cs="Arial MT"/>
      <w:sz w:val="22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</w:rPr>
  </w:style>
  <w:style w:type="paragraph" w:styleId="Sinespaciado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1908-32FB-4698-B9CF-ED72C674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Matias Cantillo</cp:lastModifiedBy>
  <cp:revision>5</cp:revision>
  <cp:lastPrinted>2023-10-24T20:38:00Z</cp:lastPrinted>
  <dcterms:created xsi:type="dcterms:W3CDTF">2023-10-21T20:53:00Z</dcterms:created>
  <dcterms:modified xsi:type="dcterms:W3CDTF">2023-10-24T20:40:00Z</dcterms:modified>
</cp:coreProperties>
</file>